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D5" w:rsidRPr="00F847D5" w:rsidRDefault="00DF53A2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Контрольное </w:t>
      </w:r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сочинени</w:t>
      </w:r>
      <w:r w:rsid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картине А. К. </w:t>
      </w:r>
      <w:proofErr w:type="spellStart"/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Саврасова</w:t>
      </w:r>
      <w:proofErr w:type="spellEnd"/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«Грачи прилетели»</w:t>
      </w:r>
      <w:r w:rsidR="00F847D5"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урока</w:t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: 1) совершенствовать умение учащихся создавать художественное описание произведения пейзажной живописи; 2) тренировать в использовании причастий и причастных оборотов в письменной речи.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47D5" w:rsidRPr="00F847D5" w:rsidRDefault="00F847D5" w:rsidP="00F847D5">
      <w:pPr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 душа художника, и душа русской природы,</w:t>
      </w:r>
    </w:p>
    <w:p w:rsidR="00F847D5" w:rsidRPr="00F847D5" w:rsidRDefault="00F847D5" w:rsidP="00F847D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пробуждающейся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зимнего сна, наполненной гомоном</w:t>
      </w:r>
    </w:p>
    <w:p w:rsidR="00F847D5" w:rsidRPr="00F847D5" w:rsidRDefault="001247E6" w:rsidP="00F847D5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847D5"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прилетевших в родные края птиц.</w:t>
      </w:r>
    </w:p>
    <w:p w:rsidR="00F847D5" w:rsidRPr="00F847D5" w:rsidRDefault="00F847D5" w:rsidP="00F847D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(И. Н. Крамской)</w:t>
      </w:r>
    </w:p>
    <w:p w:rsidR="00F847D5" w:rsidRPr="00F847D5" w:rsidRDefault="00F847D5" w:rsidP="00F847D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3A2" w:rsidRPr="00DF53A2" w:rsidRDefault="00DF53A2" w:rsidP="00DF53A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3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Знакомство со сведениями о художнике:</w:t>
      </w:r>
    </w:p>
    <w:p w:rsidR="00DF53A2" w:rsidRPr="001247E6" w:rsidRDefault="00DF53A2" w:rsidP="00BA4E5B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Саврасов родился 12 мая (24 мая по новому стилю) 1830 в Москве, в семье купца третьей гильдии Кондратия </w:t>
      </w:r>
      <w:proofErr w:type="spellStart"/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Артемьевича</w:t>
      </w:r>
      <w:proofErr w:type="spellEnd"/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F53A2" w:rsidRPr="001247E6" w:rsidRDefault="00DF53A2" w:rsidP="00DF53A2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ранней юности у будущего художника обнаруживаются незаурядные способности к живописи. Вопреки желанию отца, который мечтал приспособить сына к «коммерческим делам», мальчик в 1844 поступил в Московское училище живописи, ваяния и зодчества, где учился в классе пейзажиста К. И. </w:t>
      </w:r>
      <w:proofErr w:type="spellStart"/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Рабуса</w:t>
      </w:r>
      <w:proofErr w:type="spellEnd"/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которое окончил в 1854 году.</w:t>
      </w:r>
    </w:p>
    <w:p w:rsidR="00DF53A2" w:rsidRPr="001247E6" w:rsidRDefault="00DF53A2" w:rsidP="00DF53A2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7E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1854 года Саврасов работает у Финского залива под Петербургом, а на осенней выставке в Академии художеств показывает две картины, «Вид в окрестностях Ораниенбаума» и «Морской берег в окрестностях Ораниенбаума», за которые ему было присвоено звание академика.</w:t>
      </w:r>
    </w:p>
    <w:p w:rsidR="00BA4E5B" w:rsidRDefault="00BA4E5B" w:rsidP="00BA4E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репродукциями картин художника</w:t>
      </w:r>
    </w:p>
    <w:p w:rsidR="00BA4E5B" w:rsidRPr="00BA4E5B" w:rsidRDefault="00BA4E5B" w:rsidP="00BA4E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</w:t>
      </w:r>
      <w:proofErr w:type="spellStart"/>
      <w:r w:rsidRPr="00BA4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культуроведческого</w:t>
      </w:r>
      <w:proofErr w:type="spellEnd"/>
      <w:r w:rsidRPr="00BA4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текста</w:t>
      </w:r>
      <w:r w:rsidRPr="00BA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(упр. 670 (1)).</w:t>
      </w:r>
    </w:p>
    <w:p w:rsidR="00F847D5" w:rsidRPr="00F847D5" w:rsidRDefault="00BA4E5B" w:rsidP="00BA4E5B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вопросам: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В каком жанре изобразительного искусства создавал свои художественные полотна Алексей Кондратьевич Саврасов?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(Дополнительный вопрос: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Каких ещё русских художников-пейзажистов вы можете назвать?) </w:t>
      </w:r>
      <w:proofErr w:type="gramEnd"/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Какую тему художник отразил во многих своих полотнах? 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Какое место в творчестве </w:t>
      </w:r>
      <w:proofErr w:type="spell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занимает картина «Грачи прилетели»? </w:t>
      </w:r>
    </w:p>
    <w:p w:rsid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-- Прочитайте выразительно те строки текста, в которых отражена тема картины «Грачи прилетели».</w:t>
      </w:r>
    </w:p>
    <w:p w:rsidR="00BA4E5B" w:rsidRPr="00BA4E5B" w:rsidRDefault="00BA4E5B" w:rsidP="00BA4E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Чтение эпиграфа к уроку и рассмотрение картины.</w:t>
      </w:r>
    </w:p>
    <w:p w:rsidR="00F847D5" w:rsidRDefault="00BA4E5B" w:rsidP="00BA4E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Беседа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A4E5B" w:rsidRPr="00F847D5" w:rsidRDefault="00BA4E5B" w:rsidP="00BA4E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-- Как вы понимаете слова И.Н.Крамского?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Какой весенний месяц изобразил на своём полотне А. К. Саврасов? По каким приметам вы это поняли?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(Март.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вся земля покрыта снегом, но он уже серый, рыхлый, ноздреватый, пропитанный влагой, местами покрытый талой водой. Берёзы только-только освободились от снежного гнёта и стоят, словно умытые, вытянув белые стволы к небу, в котором разлито ощущение весны. Грачи уже успели обосноваться в ветвях берёз: свили гнёзда и оживлённо летают вокруг них. Высоко в голубом весеннем небе виднеется ещё одна стая птиц, возвращающихся из тёплых стран.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встряхнулась от зимнего оцепенения, всё пришло в движение: оседает снег, освобождается от снежного покрова земля, прибывает талая вода, принимают берёзы шумных домовитых переселенцев, носятся с радостными криками грачи, летит в голубой вышине стая перелётных птиц.)</w:t>
      </w:r>
      <w:proofErr w:type="gramEnd"/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Как вы думаете, почему художник назвал свою картину «Грачи прилетели», а например, не «Весна», «Март»?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самом названии картины уже прочитывается движение, которое знаменует окончание зимнего сна, возрождение и обновление пробуждающейся природы.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Грачи уже прилетели – это значит, что нет возврата зимнему однообразию, холодам и заморозкам, весна объявлена самим появлением перезимовавших в тёплых странах птиц. Они строят гнёзда, чтобы жить, выводить птенцов в краю, где весна только начинает вступать в свои права, но движение её неостановимо. Тема весеннего пробуждения природы, возрождения и обновления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–о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сновная в картине, и чудо весеннего оживления происходит прямо на наших глазах.) 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-- Что изображено на первом плане картины? (Берёзы с гнёздами грачей в развилках ветвей, хлопотливые птицы, рыхлый серый снег с лужами талой воды, пруд.)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Опишите берёзы.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(Художник изобразил старые берёзы с искривлёнными стволами, тёмными у основания и светлеющими к вершине.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Пушистые верхушки деревьев сереют на фоне голубовато-серого неба, белых облаков. Как лёгкое кружево, тонко выписал прозрачную сеточку берёзовых ветвей художник, и верхушки уже не выглядят по-зимнему унылыми: они обнажены, но даже в этот несолнечный день наполнены светом и тянутся к небу.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Ощущение весеннего оживления, радости возрождающейся жизни создаёт и множество грачиных гнёзд, над которыми вьются шумные птицы – вестники весны.)</w:t>
      </w:r>
      <w:proofErr w:type="gramEnd"/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Каким выглядит на картине снег?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(Земля стремится скорее освободиться от снежного покрова, и снег на уже серый, рыхлый; он тает </w:t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оседает под собственной тяжестью, поэтому выглядит ноздреватым.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ложбинках собирается талая вода, она темнеет неровными лужицами на освещённом весенним светом снеге. Снеговая вода наполняет и пруд, который выходит из берегов и разливается всё шире. Тени берёз вырисовываются на снегу неровными силуэтами, стволы деревьев отражаются в тёмных водах пруда, словно уходя в глубину.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на картине освещён по-разному: у забора он словно светится изнутри и кажется розоватым, а у берёзовых стволов покрыт тенями и изрыт следами птиц и весенними каплями.)</w:t>
      </w:r>
      <w:proofErr w:type="gramEnd"/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предстало на картине «Грачи прилетели» весеннее небо?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(Простор небес занимает большую часть картины.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 на полотне нежно-голубое, покрытое лёгкими перистыми и пышными бело-розовыми облаками, и лишь у линии горизонта облака сгущаются и сереют, сливаясь с тёмнеющими вдали просторами обнажающихся полей.)</w:t>
      </w:r>
      <w:proofErr w:type="gramEnd"/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Опишите второй план картины.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втором плане белеет невысокий пятиглавый собор, а рядом устремляет в небеса купол стройная колокольня.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собором и колокольней темнеют деревянные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</w:t>
      </w:r>
      <w:proofErr w:type="gram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протянулся низкий забор.)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D5" w:rsidRPr="00F847D5" w:rsidRDefault="00BA4E5B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Составление плана</w:t>
      </w:r>
      <w:r w:rsidR="00F847D5"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Составленный в процессе совместной работы план может выглядеть примерно так: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F847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. А. К. Саврасов – художник-пейзажист.</w:t>
      </w:r>
      <w:proofErr w:type="gramEnd"/>
    </w:p>
    <w:p w:rsidR="00F847D5" w:rsidRPr="00F847D5" w:rsidRDefault="00F847D5" w:rsidP="00F847D5">
      <w:pPr>
        <w:tabs>
          <w:tab w:val="left" w:pos="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Картина А. К. </w:t>
      </w:r>
      <w:proofErr w:type="spell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«Грачи прилетели».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Изображение художником весеннего пробуждения природы.</w:t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Первый план картины: 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 берёзы с гнёздами грачей;</w:t>
      </w:r>
    </w:p>
    <w:p w:rsidR="00F847D5" w:rsidRPr="00F847D5" w:rsidRDefault="00F847D5" w:rsidP="00F847D5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2) хлопотливые птицы;</w:t>
      </w:r>
    </w:p>
    <w:p w:rsidR="00F847D5" w:rsidRPr="00F847D5" w:rsidRDefault="00F847D5" w:rsidP="00F847D5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3) рыхлый снег.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Весеннее небо на картине А. К. </w:t>
      </w:r>
      <w:proofErr w:type="spell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Второй план картины: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1) пятиглавый собор и колокольня;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деревянные строения.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847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Картина А. К. </w:t>
      </w:r>
      <w:proofErr w:type="spellStart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«Грачи прилетели» -- гимн родной русской природе.</w:t>
      </w:r>
    </w:p>
    <w:p w:rsidR="00F847D5" w:rsidRPr="00F847D5" w:rsidRDefault="00F847D5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D5" w:rsidRPr="00F847D5" w:rsidRDefault="00BA4E5B" w:rsidP="00F847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="00F847D5" w:rsidRPr="00F847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Словарная работа и устное описание картины</w:t>
      </w:r>
      <w:r w:rsidR="00F847D5"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(упр. 670 (2)).</w:t>
      </w:r>
    </w:p>
    <w:p w:rsidR="00F847D5" w:rsidRP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4E5B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Предложим шестиклассникам записать в тетрадь причастные обороты, приведённые в задании 2 упражнения, и указать морфемный состав причастий. После этой работы учащиеся составляют устные высказывания по картине. </w:t>
      </w:r>
    </w:p>
    <w:p w:rsidR="00F847D5" w:rsidRDefault="00F847D5" w:rsidP="00F847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84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E5B" w:rsidRPr="00BA4E5B" w:rsidRDefault="00BA4E5B" w:rsidP="00BA4E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E5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BA4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Написание сочинения</w:t>
      </w:r>
    </w:p>
    <w:p w:rsidR="00623A0A" w:rsidRDefault="00623A0A"/>
    <w:sectPr w:rsidR="00623A0A" w:rsidSect="00F150EF">
      <w:headerReference w:type="default" r:id="rId8"/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854" w:rsidRDefault="00243854" w:rsidP="00BA4E5B">
      <w:pPr>
        <w:spacing w:after="0" w:line="240" w:lineRule="auto"/>
      </w:pPr>
      <w:r>
        <w:separator/>
      </w:r>
    </w:p>
  </w:endnote>
  <w:endnote w:type="continuationSeparator" w:id="0">
    <w:p w:rsidR="00243854" w:rsidRDefault="00243854" w:rsidP="00BA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854" w:rsidRDefault="00243854" w:rsidP="00BA4E5B">
      <w:pPr>
        <w:spacing w:after="0" w:line="240" w:lineRule="auto"/>
      </w:pPr>
      <w:r>
        <w:separator/>
      </w:r>
    </w:p>
  </w:footnote>
  <w:footnote w:type="continuationSeparator" w:id="0">
    <w:p w:rsidR="00243854" w:rsidRDefault="00243854" w:rsidP="00BA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Заголовок"/>
      <w:id w:val="77738743"/>
      <w:placeholder>
        <w:docPart w:val="A6F9C3F382F24982B78DDA47D47BC70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A4E5B" w:rsidRDefault="00BA4E5B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Савичева Т.В., преподаватель </w:t>
        </w:r>
        <w:proofErr w:type="spellStart"/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>рус</w:t>
        </w:r>
        <w:proofErr w:type="gramStart"/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>.я</w:t>
        </w:r>
        <w:proofErr w:type="gramEnd"/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>зыка</w:t>
        </w:r>
        <w:proofErr w:type="spellEnd"/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и литературы </w:t>
        </w:r>
        <w:r w:rsid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                                </w:t>
        </w:r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>Пансиона воспитанниц МО РФ</w:t>
        </w:r>
        <w:r w:rsidR="001247E6" w:rsidRPr="001247E6">
          <w:rPr>
            <w:rFonts w:asciiTheme="majorHAnsi" w:eastAsiaTheme="majorEastAsia" w:hAnsiTheme="majorHAnsi" w:cstheme="majorBidi"/>
            <w:sz w:val="28"/>
            <w:szCs w:val="28"/>
          </w:rPr>
          <w:t>.</w:t>
        </w:r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                                                    </w:t>
        </w:r>
        <w:r w:rsid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                             </w:t>
        </w:r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 Конспект урока развития речи в 6 классе (по УМК Львовых) Контрольное сочинение по картине </w:t>
        </w:r>
        <w:proofErr w:type="spellStart"/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>А.Саврасова</w:t>
        </w:r>
        <w:proofErr w:type="spellEnd"/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</w:t>
        </w:r>
        <w:r w:rsidR="001247E6">
          <w:rPr>
            <w:rFonts w:asciiTheme="majorHAnsi" w:eastAsiaTheme="majorEastAsia" w:hAnsiTheme="majorHAnsi" w:cstheme="majorBidi"/>
            <w:sz w:val="28"/>
            <w:szCs w:val="28"/>
          </w:rPr>
          <w:t xml:space="preserve"> </w:t>
        </w:r>
        <w:r w:rsidRPr="001247E6">
          <w:rPr>
            <w:rFonts w:asciiTheme="majorHAnsi" w:eastAsiaTheme="majorEastAsia" w:hAnsiTheme="majorHAnsi" w:cstheme="majorBidi"/>
            <w:sz w:val="28"/>
            <w:szCs w:val="28"/>
          </w:rPr>
          <w:t>«Грачи прилетели»</w:t>
        </w:r>
      </w:p>
    </w:sdtContent>
  </w:sdt>
  <w:p w:rsidR="00BA4E5B" w:rsidRDefault="00BA4E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826"/>
    <w:multiLevelType w:val="hybridMultilevel"/>
    <w:tmpl w:val="420E9926"/>
    <w:lvl w:ilvl="0" w:tplc="C6621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634B6"/>
    <w:multiLevelType w:val="hybridMultilevel"/>
    <w:tmpl w:val="40BCF300"/>
    <w:lvl w:ilvl="0" w:tplc="C6621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E69A6"/>
    <w:multiLevelType w:val="hybridMultilevel"/>
    <w:tmpl w:val="BC301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7D5"/>
    <w:rsid w:val="001247E6"/>
    <w:rsid w:val="00243854"/>
    <w:rsid w:val="005C43A5"/>
    <w:rsid w:val="00622CBB"/>
    <w:rsid w:val="00623A0A"/>
    <w:rsid w:val="00A33E89"/>
    <w:rsid w:val="00BA4E5B"/>
    <w:rsid w:val="00DF53A2"/>
    <w:rsid w:val="00F150EF"/>
    <w:rsid w:val="00F8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3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4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4E5B"/>
  </w:style>
  <w:style w:type="paragraph" w:styleId="a6">
    <w:name w:val="footer"/>
    <w:basedOn w:val="a"/>
    <w:link w:val="a7"/>
    <w:uiPriority w:val="99"/>
    <w:semiHidden/>
    <w:unhideWhenUsed/>
    <w:rsid w:val="00BA4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4E5B"/>
  </w:style>
  <w:style w:type="paragraph" w:styleId="a8">
    <w:name w:val="Balloon Text"/>
    <w:basedOn w:val="a"/>
    <w:link w:val="a9"/>
    <w:uiPriority w:val="99"/>
    <w:semiHidden/>
    <w:unhideWhenUsed/>
    <w:rsid w:val="00BA4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6F9C3F382F24982B78DDA47D47BC7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4DB56D-048C-4F09-BAA0-0F41E441F3A8}"/>
      </w:docPartPr>
      <w:docPartBody>
        <w:p w:rsidR="00000000" w:rsidRDefault="00850C40" w:rsidP="00850C40">
          <w:pPr>
            <w:pStyle w:val="A6F9C3F382F24982B78DDA47D47BC70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50C40"/>
    <w:rsid w:val="00850C40"/>
    <w:rsid w:val="00D6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F9C3F382F24982B78DDA47D47BC70C">
    <w:name w:val="A6F9C3F382F24982B78DDA47D47BC70C"/>
    <w:rsid w:val="00850C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C28B4-0231-4A15-9575-63DBE6EB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Савичева Т.В., преподаватель рус.языка и литературы                                  Пансиона воспитанниц МО РФ.                                                                                     Конспект урока развития речи в 6 классе (по УМК Львовых) Контрольное сочинение по картине А.Саврасова  «Грачи прилетели»</dc:title>
  <dc:creator>Савичева Татьяна Викторовна</dc:creator>
  <cp:lastModifiedBy>пользователь</cp:lastModifiedBy>
  <cp:revision>5</cp:revision>
  <cp:lastPrinted>2012-03-17T03:36:00Z</cp:lastPrinted>
  <dcterms:created xsi:type="dcterms:W3CDTF">2012-03-17T03:35:00Z</dcterms:created>
  <dcterms:modified xsi:type="dcterms:W3CDTF">2012-03-31T17:27:00Z</dcterms:modified>
</cp:coreProperties>
</file>